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A3" w:rsidRPr="00535FA3" w:rsidRDefault="00535FA3" w:rsidP="00535FA3">
      <w:pPr>
        <w:pStyle w:val="a6"/>
        <w:jc w:val="center"/>
        <w:rPr>
          <w:rFonts w:eastAsia="Times New Roman"/>
          <w:lang w:eastAsia="ru-RU"/>
        </w:rPr>
      </w:pPr>
      <w:r>
        <w:rPr>
          <w:rFonts w:eastAsia="Times New Roman"/>
          <w:sz w:val="44"/>
          <w:lang w:eastAsia="ru-RU"/>
        </w:rPr>
        <w:t>Современные дети и гаджеты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Мы не в силах противостоять техническому прогрессу, который принёс разнообразные устройства, меняющие наш стиль общения. В этой реальности живут и дети. Хорошо это или плохо — </w:t>
      </w:r>
      <w:r w:rsidRPr="00535FA3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>зависит от целей использования гаджета.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Одно дело, если техника помогает ребёнку найти нужную информацию, выполнить домашнее задание. Другое – погружение в виртуальную реальность, уход от действительности. Порой взрослые, ссылаясь на занятость, разрешают ребёнку неограниченно играть в электронные игры — </w:t>
      </w:r>
      <w:r w:rsidRPr="00535FA3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>лишь бы не мешал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Если убрать из такой цепочки отношений гаджет, получается, что родители фактически отталкивают чадо.</w:t>
      </w:r>
    </w:p>
    <w:p w:rsid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Но возможен иной вариант: если ребёнок интересен, мы разделяем его увлечения, в том числе связанные с интернетом, играми. Разве сложно спросить сына или дочь, почему они играют именно в эту игру, смотрят конкретный фильм, на какого героя хотят быть похожи? Тогда гаджет станет полноценной частью вашего общения. </w:t>
      </w:r>
    </w:p>
    <w:p w:rsidR="00535FA3" w:rsidRPr="00323994" w:rsidRDefault="00535FA3" w:rsidP="00323994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i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>Но, когда взрослые сами подают не лучший пример, уткнувшись в смартфон, глупо требовать от детей соблюдения правил.</w:t>
      </w:r>
    </w:p>
    <w:p w:rsidR="00535FA3" w:rsidRPr="00535FA3" w:rsidRDefault="00535FA3" w:rsidP="00535FA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Некоторые включают малышу игру или мультик, чтобы не капризничал, и ребёнок быстро успокаивается. В чём тут секрет?</w:t>
      </w:r>
    </w:p>
    <w:p w:rsid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Малышу до трёх лет техника неинтересна, важна сама манипуляция: нажал пальчиком – появилась картинка. Кажется, так он управляет родителями, окружающим миром. Внимание сохраняется, пока рядом не появится взрослый, который начнёт с ним играть. 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>Детям до шести лет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не рекомендуется пользоваться смартфоном больше </w:t>
      </w:r>
      <w:r w:rsidRPr="00535FA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10 минут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 игры должны соответствовать возрасту, чтобы не травмировать психику. Электронным развлечениям лучше найти замену: карточки, кубики, яркие картинки. Малышу всё равно, где он увидит их – на экране или в книге. Главное, чтобы рядом были мама или папа.</w:t>
      </w:r>
    </w:p>
    <w:p w:rsidR="00535FA3" w:rsidRPr="00535FA3" w:rsidRDefault="00535FA3" w:rsidP="00535FA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 чем заинтересовать подростков?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У них должен быть выбор в проведении свободного времени. Необязательно часами сидеть за компьютером, если можно играть на улице с друзьями, гулять, читать, заняться спортом и т.п. Чем больше альтернатив, тем лучше. В отличие от взрослых, использующих гаджеты в основном для работы, для детей это часть действительности. Поэтому, чтобы они рационально пользовались техникой, нужны ограничения. Только угрозы и ультиматумы недопустимы. Нельзя говорить: «не помыл посуду – отключу интернет».</w:t>
      </w:r>
    </w:p>
    <w:p w:rsid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center"/>
        <w:rPr>
          <w:rFonts w:ascii="Calibri" w:eastAsia="Times New Roman" w:hAnsi="Calibri" w:cs="Times New Roman"/>
          <w:i/>
          <w:color w:val="000000"/>
          <w:sz w:val="28"/>
          <w:szCs w:val="26"/>
          <w:lang w:eastAsia="ru-RU"/>
        </w:rPr>
      </w:pPr>
      <w:r w:rsidRPr="00535FA3">
        <w:rPr>
          <w:rFonts w:ascii="Georgia" w:eastAsia="Times New Roman" w:hAnsi="Georgia" w:cs="Times New Roman"/>
          <w:i/>
          <w:color w:val="000000"/>
          <w:sz w:val="28"/>
          <w:szCs w:val="24"/>
          <w:lang w:eastAsia="ru-RU"/>
        </w:rPr>
        <w:t>Детям старше шести лет можно играть в компьютерные игры до получаса, подросткам – 1,5-2 часа в день.</w:t>
      </w:r>
    </w:p>
    <w:p w:rsidR="00535FA3" w:rsidRPr="00535FA3" w:rsidRDefault="00535FA3" w:rsidP="00535FA3">
      <w:pPr>
        <w:shd w:val="clear" w:color="auto" w:fill="FFFFFF"/>
        <w:spacing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Просто договоритесь, что время пользования компьютером и интернетом будет зависеть от объёма заданного в школе: чем больше уроков, тем меньше времени </w:t>
      </w:r>
      <w:proofErr w:type="gram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</w:t>
      </w:r>
      <w:proofErr w:type="gram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развлечения, и наоборот. Нельзя играть во время еды, надо прекратить пользоваться гаджетом за два часа до сна, чтобы не перегружать нервную систему. Такой распорядок дня должен войти в привычку. Остальное время лучше посвятить подвижным играм, общению, спорту. Интернет дешевле спортивной секции, но, сэкономив на досуге подростка, мы навредим его здоровью.</w:t>
      </w:r>
    </w:p>
    <w:p w:rsidR="00535FA3" w:rsidRPr="00535FA3" w:rsidRDefault="00535FA3" w:rsidP="00535FA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 чём заключается вред здоровью?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 время компьютерной игры ребёнок находится в напряжённой позе, сжимаются внутренние органы, позвоночник, что опасно в период роста организма. Яркая картинка влияет на состояние глаз. Вырабатывается психологическая зависимость: поиграл – и вроде бы улучшилось настроение. Компьютер становится средством решения сложных жизненных ситуаций без их анализа, мыслительной проработки. Здесь важно внимание родителей, они должны интересоваться, что происходит в школе, как складываются отношения с друзьями. Если взрослые равнодушны, ребёнок будет искать выход в виртуальной действительности.</w:t>
      </w:r>
    </w:p>
    <w:p w:rsidR="00535FA3" w:rsidRPr="00323994" w:rsidRDefault="00535FA3" w:rsidP="00323994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Если не покупать ребёнку гаджет, то и зависимость не страшна…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Запрет лишь усилит интерес. Поиграть можно у друзей, но уже без контроля родителей. Лучше разрешить, но дозированно, интересоваться, на какие сайты заходит ребёнок, во что играет. Нельзя же запретить развиваться. Кроме того, в школе дают задания, требующие поиска информации в сети.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Компьютерные игры могут принести и пользу, если они соответствуют возрасту. Головоломки, например, укрепляют память, способствуют концентрации внимания. Играя, ребёнок выбирает себе роль – героя, обладающего конкретными качествами, формирует свою идентичность. Родители могут поинтересоваться, что ему нравится в этом герое, не оскорбляя, не унижая ребёнка. Так мы формируем основу для достраивания им личностных качеств.</w:t>
      </w:r>
    </w:p>
    <w:p w:rsidR="00535FA3" w:rsidRPr="00323994" w:rsidRDefault="00535FA3" w:rsidP="00323994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 «</w:t>
      </w:r>
      <w:proofErr w:type="spellStart"/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стрелялки</w:t>
      </w:r>
      <w:proofErr w:type="spellEnd"/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» не спровоцируют агрессивное поведение?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Они повышают агрессивность на очень короткое время, пока ребёнок в игре. Гораздо важнее пример авторитетных взрослых. Дети воспринимают  агрессию из семьи, глядя 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на поведение старших, в ответ на жестокое наказание с их стороны. Бывает, родители сами поощряют такое поведение, говоря, например: «Что ты, не </w:t>
      </w:r>
      <w:proofErr w:type="gram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пацан</w:t>
      </w:r>
      <w:proofErr w:type="gram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? Дай сдачи!».</w:t>
      </w:r>
    </w:p>
    <w:p w:rsidR="00535FA3" w:rsidRPr="00323994" w:rsidRDefault="00535FA3" w:rsidP="00323994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Как быть, если игровая зависимость уже сформировалась?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этом случае стоит поработать с медицинским психологом и психотерапевтом – этого не нужно бояться – специалист знает, как избавиться от вредной привычки. Чем раньше родители обратятся за помощью, тем лучше. Тяга к гаджетам не каприз, получается, что они, как любой объект зависимости, что-то замещают у ребёнка. Если в семье он чувствует себя нужным и ценным, ему не придётся погружаться в </w:t>
      </w:r>
      <w:proofErr w:type="spell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виртуал</w:t>
      </w:r>
      <w:proofErr w:type="spell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Когда он не защищён дома, ищет убежища в интернете, кажется, там можно властвовать над всем: назваться как угодно, оскорблять других.</w:t>
      </w:r>
    </w:p>
    <w:p w:rsidR="00535FA3" w:rsidRPr="00323994" w:rsidRDefault="00535FA3" w:rsidP="00323994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Некоторые родители опасаются, что интернет, точнее, о</w:t>
      </w:r>
      <w:r w:rsidR="00323994"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тдельные сайты и группы, способ</w:t>
      </w:r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</w:t>
      </w:r>
      <w:r w:rsidR="00323994"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ы</w:t>
      </w:r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довести ребёнка до суицида. Это обоснованный страх?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2015-2016 годы много говорили о так называемых «группах смерти». К счастью, мода на них прошла, тем не </w:t>
      </w:r>
      <w:proofErr w:type="gram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менее</w:t>
      </w:r>
      <w:proofErr w:type="gram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есть и другие деструктивные направления: </w:t>
      </w:r>
      <w:proofErr w:type="spell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колумбайнеры</w:t>
      </w:r>
      <w:proofErr w:type="spell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сатанисты, криминальные сообщества.  Подростки рискуют втянуться туда, поскольку у них снижена критичность мышления. Детям и их родителям, оказавшимся в сложной ситуации, всегда готовы прийти на помощь специалисты. Достаточно позвонить по </w:t>
      </w:r>
      <w:r w:rsidRPr="00535FA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круглосуточным телефонам доверия: 8-800-2000-122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(только для детей) и </w:t>
      </w:r>
      <w:r w:rsidRPr="00535FA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8-800-7000-183</w:t>
      </w: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(для взрослых и детей). В неделю бывает около 150 звонков: просят совета по разным сложным ситуациям, обращаются по поводу конфликтов, насилия.</w:t>
      </w:r>
    </w:p>
    <w:p w:rsidR="00535FA3" w:rsidRPr="00323994" w:rsidRDefault="00535FA3" w:rsidP="00323994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2399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Каждый человек и ситуация индивидуальны, но есть ли универсальный рецепт выстраивания оптимальных отношений с детьми?</w:t>
      </w:r>
    </w:p>
    <w:p w:rsidR="00535FA3" w:rsidRPr="00535FA3" w:rsidRDefault="00535FA3" w:rsidP="00535FA3">
      <w:pPr>
        <w:shd w:val="clear" w:color="auto" w:fill="FFFFFF"/>
        <w:spacing w:after="0" w:line="360" w:lineRule="auto"/>
        <w:ind w:left="-567" w:firstLine="283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Польский педагог </w:t>
      </w:r>
      <w:proofErr w:type="spell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Януш</w:t>
      </w:r>
      <w:proofErr w:type="spell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Корчак писал: «Ребёнок – это праздник, который пока с тобой». Главное – не упустить тот короткий отрезок времени, пока дети остаются детьми. Нужно понимать и принимать ребёнка как самостоятельную личность: он не должен угождать взрослым и вести себя так, как они хотят. Родителям стоит оставить эгоизм и уделять ребенку столько времени, сколько нужно, пока он в них нуждается, разделить его интересы, сформировать традиции, </w:t>
      </w:r>
      <w:proofErr w:type="gramStart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35F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собираться вместе за вечерним чаем, интересоваться друг у друга, как прошёл день. Там, где это есть, семья дружно пройдёт все трудности.</w:t>
      </w:r>
    </w:p>
    <w:p w:rsidR="007E2644" w:rsidRDefault="007E2644" w:rsidP="00535FA3">
      <w:pPr>
        <w:spacing w:line="360" w:lineRule="auto"/>
        <w:ind w:left="-567" w:firstLine="283"/>
      </w:pPr>
    </w:p>
    <w:sectPr w:rsidR="007E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B54B4"/>
    <w:multiLevelType w:val="hybridMultilevel"/>
    <w:tmpl w:val="3DECF1CE"/>
    <w:lvl w:ilvl="0" w:tplc="6D3860CA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A3"/>
    <w:rsid w:val="00323994"/>
    <w:rsid w:val="00535FA3"/>
    <w:rsid w:val="007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5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F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FA3"/>
    <w:rPr>
      <w:color w:val="0000FF"/>
      <w:u w:val="single"/>
    </w:rPr>
  </w:style>
  <w:style w:type="paragraph" w:customStyle="1" w:styleId="increasetext">
    <w:name w:val="increase_text"/>
    <w:basedOn w:val="a"/>
    <w:rsid w:val="0053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5FA3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535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35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535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5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F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FA3"/>
    <w:rPr>
      <w:color w:val="0000FF"/>
      <w:u w:val="single"/>
    </w:rPr>
  </w:style>
  <w:style w:type="paragraph" w:customStyle="1" w:styleId="increasetext">
    <w:name w:val="increase_text"/>
    <w:basedOn w:val="a"/>
    <w:rsid w:val="0053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5FA3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535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35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53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015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273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1</cp:revision>
  <dcterms:created xsi:type="dcterms:W3CDTF">2020-04-08T08:53:00Z</dcterms:created>
  <dcterms:modified xsi:type="dcterms:W3CDTF">2020-04-08T09:09:00Z</dcterms:modified>
</cp:coreProperties>
</file>