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2FE8F" w14:textId="77777777" w:rsidR="0090248A" w:rsidRPr="0090248A" w:rsidRDefault="0090248A" w:rsidP="007914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024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Пра</w:t>
      </w:r>
      <w:r w:rsidR="000C05F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вила общения в социальных сетях:</w:t>
      </w:r>
    </w:p>
    <w:p w14:paraId="01EC706C" w14:textId="77777777" w:rsidR="000C05FE" w:rsidRPr="000C05FE" w:rsidRDefault="000C05FE" w:rsidP="000C05FE">
      <w:pPr>
        <w:pStyle w:val="a3"/>
        <w:numPr>
          <w:ilvl w:val="0"/>
          <w:numId w:val="2"/>
        </w:numPr>
        <w:spacing w:line="256" w:lineRule="auto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 w:rsidRPr="000C05FE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представляясь в 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социальных сетях, используй</w:t>
      </w:r>
      <w:r w:rsidRPr="000C05FE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только имя или псевдоним, 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не публикуй свой</w:t>
      </w:r>
      <w:r w:rsidRPr="000C05FE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номер телефона, адрес проживания и место учебы;</w:t>
      </w:r>
    </w:p>
    <w:p w14:paraId="66A182C0" w14:textId="77777777" w:rsidR="000C05FE" w:rsidRDefault="000C05FE" w:rsidP="000C05FE">
      <w:pPr>
        <w:pStyle w:val="a3"/>
        <w:numPr>
          <w:ilvl w:val="0"/>
          <w:numId w:val="2"/>
        </w:numPr>
        <w:spacing w:line="256" w:lineRule="auto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общаясь</w:t>
      </w:r>
      <w:r w:rsidRPr="000C05FE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с незнакомым человеком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в социальных сетях</w:t>
      </w:r>
      <w:r w:rsidRPr="000C05FE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, помни, что он может оказаться совсем не тем, за кого себя выдает. Никогда не высылай 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виртуальным</w:t>
      </w:r>
      <w:r w:rsidRPr="000C05FE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-знакомым личные фотографии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, данные документов и платежных карт</w:t>
      </w:r>
      <w:r w:rsidRPr="000C05FE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! </w:t>
      </w:r>
    </w:p>
    <w:p w14:paraId="5D21DD56" w14:textId="77777777" w:rsidR="000C05FE" w:rsidRPr="000C05FE" w:rsidRDefault="00902A4C" w:rsidP="000C05FE">
      <w:pPr>
        <w:pStyle w:val="a3"/>
        <w:numPr>
          <w:ilvl w:val="0"/>
          <w:numId w:val="2"/>
        </w:numPr>
        <w:spacing w:line="256" w:lineRule="auto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к</w:t>
      </w:r>
      <w:r w:rsidR="000C05FE" w:rsidRPr="000C05FE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атегорически запрещается встречаться с друзьями из интернет</w:t>
      </w:r>
      <w:r w:rsidR="000C05FE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а без согласия на это родителей;</w:t>
      </w:r>
    </w:p>
    <w:p w14:paraId="77351810" w14:textId="77777777" w:rsidR="000C05FE" w:rsidRPr="000C05FE" w:rsidRDefault="000C05FE" w:rsidP="000C05FE">
      <w:pPr>
        <w:pStyle w:val="a3"/>
        <w:numPr>
          <w:ilvl w:val="0"/>
          <w:numId w:val="2"/>
        </w:numPr>
        <w:spacing w:line="256" w:lineRule="auto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 w:rsidRPr="000C05FE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правила достойного поведения и общения действуют везде – даже в виртуальном мире, разница между правильным и неправильным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одинакова. Не делай ничего, чего </w:t>
      </w:r>
      <w:r w:rsidRPr="000C05FE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бы ты не сделал в реальной жизни. </w:t>
      </w:r>
    </w:p>
    <w:p w14:paraId="4AE90643" w14:textId="77777777" w:rsidR="0090248A" w:rsidRDefault="000C05FE" w:rsidP="0090248A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C05F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Совет: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024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Постарайтесь в спокойной и доверительной манере поговорить с ребенком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68A21A45" w14:textId="77777777" w:rsidR="0090248A" w:rsidRDefault="0090248A" w:rsidP="000C05FE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A8287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«Т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воя страничка</w:t>
      </w:r>
      <w:r w:rsidRPr="00A8287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– это публичный источник информации. Все, что ты делаешь: пишешь посты, оставляешь комментарии, выкладываешь фотографии и т.д. являет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ся публичным действием от которого зависит твоя репутация. </w:t>
      </w:r>
    </w:p>
    <w:p w14:paraId="2DD6B26B" w14:textId="77777777" w:rsidR="0090248A" w:rsidRPr="0090248A" w:rsidRDefault="000C05FE" w:rsidP="0090248A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Общаясь в интернете п</w:t>
      </w:r>
      <w:r w:rsidR="0090248A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остарайся следовать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семи основным пунктам</w:t>
      </w:r>
      <w:r w:rsidR="0090248A" w:rsidRPr="0090248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</w:p>
    <w:p w14:paraId="2087752F" w14:textId="77777777" w:rsidR="0090248A" w:rsidRPr="0090248A" w:rsidRDefault="0090248A" w:rsidP="0090248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0248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не груби, </w:t>
      </w:r>
    </w:p>
    <w:p w14:paraId="07A75C67" w14:textId="77777777" w:rsidR="0090248A" w:rsidRPr="0090248A" w:rsidRDefault="0090248A" w:rsidP="0090248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0248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не ругайся, </w:t>
      </w:r>
    </w:p>
    <w:p w14:paraId="3A90841B" w14:textId="77777777" w:rsidR="0090248A" w:rsidRPr="0090248A" w:rsidRDefault="0090248A" w:rsidP="0090248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0248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не обсуждай свою личную жизнь, </w:t>
      </w:r>
    </w:p>
    <w:p w14:paraId="5528CB7C" w14:textId="77777777" w:rsidR="0090248A" w:rsidRPr="0090248A" w:rsidRDefault="0090248A" w:rsidP="0090248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0248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не публикуй откровенные фотографии, </w:t>
      </w:r>
    </w:p>
    <w:p w14:paraId="19133F6C" w14:textId="77777777" w:rsidR="0090248A" w:rsidRPr="0090248A" w:rsidRDefault="0090248A" w:rsidP="0090248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0248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не отвечай на грубые сообщения,</w:t>
      </w:r>
    </w:p>
    <w:p w14:paraId="1274D0E1" w14:textId="77777777" w:rsidR="0090248A" w:rsidRPr="0090248A" w:rsidRDefault="0090248A" w:rsidP="0090248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0248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не пиши комментарии по теме, в которой не разбираешься, </w:t>
      </w:r>
    </w:p>
    <w:p w14:paraId="267DF585" w14:textId="77777777" w:rsidR="0090248A" w:rsidRPr="0090248A" w:rsidRDefault="0090248A" w:rsidP="0090248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0248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будь вежлив!».</w:t>
      </w:r>
    </w:p>
    <w:p w14:paraId="4940C87B" w14:textId="77777777" w:rsidR="0090248A" w:rsidRDefault="000C05FE" w:rsidP="0090248A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C05F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Совет: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0248A" w:rsidRPr="009024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Приведите примеры того, какие последствия может иметь безответственное использование социальных сетей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9024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0248A" w:rsidRPr="009024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557F65E" w14:textId="77777777" w:rsidR="00902A4C" w:rsidRDefault="0090248A" w:rsidP="000C05FE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90248A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«У интернета долгая память. Сейчас тебе сложно оценить значение того, что ты делаешь в сети, но подумай, как отреагиру</w:t>
      </w:r>
      <w:r w:rsidR="000270F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ет твой будущий работодатель,</w:t>
      </w:r>
      <w:r w:rsidRPr="0090248A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девушка (молодой человек) на </w:t>
      </w:r>
      <w:r w:rsidR="008564F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слишком 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откровенные или провокационные </w:t>
      </w:r>
      <w:r w:rsidRPr="0090248A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фото?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Не стоит надеяться, что, удалив фото у себя на страничке,</w:t>
      </w:r>
      <w:r w:rsidR="00902A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ты удалишь его из сети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. </w:t>
      </w:r>
      <w:r w:rsidR="000C05F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Как показывает практика</w:t>
      </w:r>
      <w:r w:rsidR="00902A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,</w:t>
      </w:r>
      <w:r w:rsidR="000C05F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именно эти материалы всплывают чаще всего. </w:t>
      </w:r>
      <w:r w:rsidR="00902A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То, что раньше казалось подростковой шалостью</w:t>
      </w:r>
      <w:r w:rsidR="008564F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,</w:t>
      </w:r>
      <w:r w:rsidR="00902A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через пару лет может быть истолковано совершенно иначе и сильно тебе навредить».</w:t>
      </w:r>
    </w:p>
    <w:p w14:paraId="2A934C44" w14:textId="77777777" w:rsidR="0090248A" w:rsidRDefault="00902A4C" w:rsidP="000C05FE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="000C05F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Некоторые люди могут использовать даже самую невинную информацию в корыстных целях. </w:t>
      </w:r>
      <w:r w:rsidR="000C05F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Подумай, д</w:t>
      </w:r>
      <w:r w:rsidR="0090248A" w:rsidRPr="0090248A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ля кого, кроме друзей, будет полезна информация о том, что вся семья отдыхает на море, а з</w:t>
      </w:r>
      <w:r w:rsidR="008564F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начит дом остался без присмотра?</w:t>
      </w:r>
      <w:r w:rsidR="0090248A" w:rsidRPr="0090248A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»</w:t>
      </w:r>
    </w:p>
    <w:p w14:paraId="6FE1978E" w14:textId="77777777" w:rsidR="00902A4C" w:rsidRDefault="00902A4C" w:rsidP="000C05FE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«Желание привлечь внимание пользователей</w:t>
      </w:r>
      <w:r w:rsidR="008564F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, получить больше лайков, обрести популярность 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может толкать людей на странные, опасные и даже жестокие поступки.</w:t>
      </w:r>
      <w:r w:rsidR="008564F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кандальная известность в социальных сетях может негативно отразиться на отношении к тебе людей в реальной жизни</w:t>
      </w:r>
      <w:r w:rsidR="008564F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и даже привести к административной или уголовной ответственности»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.</w:t>
      </w:r>
      <w:r w:rsidR="008564F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(О фото и видео с насилием)</w:t>
      </w:r>
    </w:p>
    <w:p w14:paraId="3C800E09" w14:textId="77777777" w:rsidR="007914B1" w:rsidRPr="00C92605" w:rsidRDefault="007914B1" w:rsidP="007914B1">
      <w:pP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Признаки вовлечения подростка в «группы смерти»</w:t>
      </w:r>
    </w:p>
    <w:p w14:paraId="17A73508" w14:textId="77777777" w:rsidR="00C507E5" w:rsidRPr="00C92605" w:rsidRDefault="00F907C0" w:rsidP="0081698A">
      <w:pPr>
        <w:pStyle w:val="a5"/>
        <w:numPr>
          <w:ilvl w:val="0"/>
          <w:numId w:val="4"/>
        </w:numPr>
        <w:jc w:val="both"/>
        <w:rPr>
          <w:rStyle w:val="a6"/>
          <w:b w:val="0"/>
          <w:bCs w:val="0"/>
        </w:rPr>
      </w:pPr>
      <w:r w:rsidRPr="00C92605">
        <w:rPr>
          <w:rStyle w:val="a6"/>
        </w:rPr>
        <w:t>Смена круга об</w:t>
      </w:r>
      <w:r w:rsidR="00C507E5" w:rsidRPr="00C92605">
        <w:rPr>
          <w:rStyle w:val="a6"/>
        </w:rPr>
        <w:t>щения</w:t>
      </w:r>
      <w:r w:rsidRPr="00C92605">
        <w:rPr>
          <w:rStyle w:val="a6"/>
        </w:rPr>
        <w:t xml:space="preserve">. </w:t>
      </w:r>
      <w:r w:rsidRPr="00C92605">
        <w:rPr>
          <w:rStyle w:val="a6"/>
          <w:b w:val="0"/>
        </w:rPr>
        <w:t xml:space="preserve">Появление новых друзей, с которыми ребенок не хочет знакомить родителей. </w:t>
      </w:r>
      <w:r w:rsidR="008E1BF2" w:rsidRPr="00C92605">
        <w:rPr>
          <w:rStyle w:val="a6"/>
          <w:b w:val="0"/>
        </w:rPr>
        <w:t xml:space="preserve">Короткие телефонные разговоры, общение в скайпе ранним утром (4.20 и 7.40). </w:t>
      </w:r>
    </w:p>
    <w:p w14:paraId="04AA2B82" w14:textId="77777777" w:rsidR="00BB3946" w:rsidRPr="00C92605" w:rsidRDefault="00926D66" w:rsidP="00B10588">
      <w:pPr>
        <w:pStyle w:val="a5"/>
        <w:numPr>
          <w:ilvl w:val="0"/>
          <w:numId w:val="4"/>
        </w:numPr>
        <w:jc w:val="both"/>
      </w:pPr>
      <w:r w:rsidRPr="00C92605">
        <w:rPr>
          <w:b/>
        </w:rPr>
        <w:t xml:space="preserve">Появление меланхолии, несвойственной ранее ребенку. </w:t>
      </w:r>
      <w:r w:rsidRPr="00C92605">
        <w:t>Отказывается принимать участие в деятельности, которая раньше приносила удовольствие. Бросает спорт, танцы и др.</w:t>
      </w:r>
      <w:r w:rsidR="00BB3946" w:rsidRPr="00C92605">
        <w:t xml:space="preserve"> Раздает вещи</w:t>
      </w:r>
      <w:r w:rsidR="00766EC8" w:rsidRPr="00C92605">
        <w:t>,</w:t>
      </w:r>
      <w:r w:rsidR="00BB3946" w:rsidRPr="00C92605">
        <w:t xml:space="preserve"> возвращает</w:t>
      </w:r>
      <w:r w:rsidR="00766EC8" w:rsidRPr="00C92605">
        <w:t xml:space="preserve"> </w:t>
      </w:r>
      <w:r w:rsidR="00BB3946" w:rsidRPr="00C92605">
        <w:t>долги</w:t>
      </w:r>
      <w:r w:rsidR="00766EC8" w:rsidRPr="00C92605">
        <w:t xml:space="preserve">, </w:t>
      </w:r>
      <w:r w:rsidR="00BB3946" w:rsidRPr="00C92605">
        <w:t xml:space="preserve">просит прощения и благодарит. </w:t>
      </w:r>
    </w:p>
    <w:p w14:paraId="0F53C52A" w14:textId="77777777" w:rsidR="007914B1" w:rsidRPr="00C92605" w:rsidRDefault="007914B1" w:rsidP="00B10588">
      <w:pPr>
        <w:pStyle w:val="a5"/>
        <w:numPr>
          <w:ilvl w:val="0"/>
          <w:numId w:val="4"/>
        </w:numPr>
        <w:jc w:val="both"/>
      </w:pPr>
      <w:r w:rsidRPr="00C92605">
        <w:rPr>
          <w:rStyle w:val="a6"/>
        </w:rPr>
        <w:t>Затяжные нарушения сна и аппетита</w:t>
      </w:r>
      <w:r w:rsidRPr="00C92605">
        <w:t xml:space="preserve">. Подросток очень много спит, постоянно не высыпается, </w:t>
      </w:r>
      <w:r w:rsidR="00766EC8" w:rsidRPr="00C92605">
        <w:t>не ест</w:t>
      </w:r>
      <w:r w:rsidRPr="00C92605">
        <w:t xml:space="preserve"> или сидит на диете.</w:t>
      </w:r>
    </w:p>
    <w:p w14:paraId="1BBF92CF" w14:textId="77777777" w:rsidR="00F907C0" w:rsidRPr="00C92605" w:rsidRDefault="00926D66" w:rsidP="00F907C0">
      <w:pPr>
        <w:pStyle w:val="a5"/>
        <w:numPr>
          <w:ilvl w:val="0"/>
          <w:numId w:val="4"/>
        </w:numPr>
        <w:jc w:val="both"/>
      </w:pPr>
      <w:r w:rsidRPr="00C92605">
        <w:rPr>
          <w:rStyle w:val="a6"/>
        </w:rPr>
        <w:t>Н</w:t>
      </w:r>
      <w:r w:rsidR="007914B1" w:rsidRPr="00C92605">
        <w:rPr>
          <w:b/>
        </w:rPr>
        <w:t>арочитая бравада, вызывающее поведение, дерзость</w:t>
      </w:r>
      <w:r w:rsidR="008E1BF2" w:rsidRPr="00C92605">
        <w:rPr>
          <w:b/>
        </w:rPr>
        <w:t>, уходы из дома</w:t>
      </w:r>
      <w:r w:rsidR="007914B1" w:rsidRPr="00C92605">
        <w:rPr>
          <w:b/>
        </w:rPr>
        <w:t xml:space="preserve">. </w:t>
      </w:r>
      <w:r w:rsidR="007914B1" w:rsidRPr="00C92605">
        <w:t xml:space="preserve">В некоторых случаях </w:t>
      </w:r>
      <w:r w:rsidR="008E1BF2" w:rsidRPr="00C92605">
        <w:t>подобное поведение является частью «задани</w:t>
      </w:r>
      <w:r w:rsidR="00C507E5" w:rsidRPr="00C92605">
        <w:t>я</w:t>
      </w:r>
      <w:r w:rsidR="008E1BF2" w:rsidRPr="00C92605">
        <w:t>»</w:t>
      </w:r>
      <w:r w:rsidR="007914B1" w:rsidRPr="00C92605">
        <w:t xml:space="preserve">. </w:t>
      </w:r>
    </w:p>
    <w:p w14:paraId="1F6FCBAB" w14:textId="77777777" w:rsidR="00F907C0" w:rsidRPr="00C92605" w:rsidRDefault="00926D66" w:rsidP="008E1BF2">
      <w:pPr>
        <w:pStyle w:val="a5"/>
        <w:numPr>
          <w:ilvl w:val="0"/>
          <w:numId w:val="4"/>
        </w:numPr>
        <w:jc w:val="both"/>
        <w:rPr>
          <w:i/>
        </w:rPr>
      </w:pPr>
      <w:r w:rsidRPr="00C92605">
        <w:rPr>
          <w:rStyle w:val="a6"/>
        </w:rPr>
        <w:t>«С</w:t>
      </w:r>
      <w:r w:rsidR="00F907C0" w:rsidRPr="00C92605">
        <w:rPr>
          <w:rStyle w:val="a6"/>
        </w:rPr>
        <w:t>лучайные» фразы о самоубийстве</w:t>
      </w:r>
      <w:r w:rsidR="00F907C0" w:rsidRPr="00C92605">
        <w:t xml:space="preserve">. </w:t>
      </w:r>
      <w:r w:rsidR="00F907C0" w:rsidRPr="00C92605">
        <w:rPr>
          <w:i/>
        </w:rPr>
        <w:t>«</w:t>
      </w:r>
      <w:r w:rsidR="008E1BF2" w:rsidRPr="00C92605">
        <w:rPr>
          <w:i/>
        </w:rPr>
        <w:t>П</w:t>
      </w:r>
      <w:r w:rsidR="00F907C0" w:rsidRPr="00C92605">
        <w:rPr>
          <w:i/>
        </w:rPr>
        <w:t>роще умереть».</w:t>
      </w:r>
      <w:r w:rsidR="008E1BF2" w:rsidRPr="00C92605">
        <w:rPr>
          <w:i/>
        </w:rPr>
        <w:t xml:space="preserve"> «Уже слишком поздно». «Я больше не могу». «Мне незачем жить». «Я так устал». «Никому нет до меня дела»</w:t>
      </w:r>
      <w:r w:rsidR="00C507E5" w:rsidRPr="00C92605">
        <w:rPr>
          <w:i/>
        </w:rPr>
        <w:t>.</w:t>
      </w:r>
      <w:r w:rsidR="008E1BF2" w:rsidRPr="00C92605">
        <w:rPr>
          <w:i/>
        </w:rPr>
        <w:t xml:space="preserve"> «Всем только лучше без меня». «Мне просто хочется, чтобы эта боль прекратилась». </w:t>
      </w:r>
      <w:r w:rsidRPr="00C92605">
        <w:rPr>
          <w:i/>
        </w:rPr>
        <w:t>«Я никому не нужен</w:t>
      </w:r>
      <w:r w:rsidR="008E1BF2" w:rsidRPr="00C92605">
        <w:rPr>
          <w:i/>
        </w:rPr>
        <w:t>». «Ты не понимаешь!». «Какой смысл</w:t>
      </w:r>
      <w:proofErr w:type="gramStart"/>
      <w:r w:rsidR="008E1BF2" w:rsidRPr="00C92605">
        <w:rPr>
          <w:i/>
        </w:rPr>
        <w:t>?»</w:t>
      </w:r>
      <w:r w:rsidR="00766EC8" w:rsidRPr="00C92605">
        <w:rPr>
          <w:i/>
        </w:rPr>
        <w:t>…</w:t>
      </w:r>
      <w:proofErr w:type="gramEnd"/>
    </w:p>
    <w:p w14:paraId="1EE52901" w14:textId="77777777" w:rsidR="00F907C0" w:rsidRPr="00C92605" w:rsidRDefault="00F907C0" w:rsidP="00F907C0">
      <w:pPr>
        <w:pStyle w:val="a5"/>
        <w:numPr>
          <w:ilvl w:val="0"/>
          <w:numId w:val="4"/>
        </w:numPr>
      </w:pPr>
      <w:r w:rsidRPr="00C92605">
        <w:rPr>
          <w:rStyle w:val="a6"/>
        </w:rPr>
        <w:t>Покупка</w:t>
      </w:r>
      <w:r w:rsidR="008E1BF2" w:rsidRPr="00C92605">
        <w:rPr>
          <w:rStyle w:val="a6"/>
        </w:rPr>
        <w:t>/наличие у ребенка</w:t>
      </w:r>
      <w:r w:rsidRPr="00C92605">
        <w:rPr>
          <w:rStyle w:val="a6"/>
        </w:rPr>
        <w:t xml:space="preserve"> </w:t>
      </w:r>
      <w:r w:rsidR="00926D66" w:rsidRPr="00C92605">
        <w:rPr>
          <w:rStyle w:val="a6"/>
        </w:rPr>
        <w:t xml:space="preserve">среди личных вещей </w:t>
      </w:r>
      <w:r w:rsidRPr="00C92605">
        <w:rPr>
          <w:rStyle w:val="a6"/>
        </w:rPr>
        <w:t>средств увечий</w:t>
      </w:r>
      <w:r w:rsidR="00C507E5" w:rsidRPr="00C92605">
        <w:t> — лезвие</w:t>
      </w:r>
      <w:r w:rsidRPr="00C92605">
        <w:t>, нож,</w:t>
      </w:r>
      <w:r w:rsidR="00C507E5" w:rsidRPr="00C92605">
        <w:t xml:space="preserve"> веревка, пачки таблеток.</w:t>
      </w:r>
    </w:p>
    <w:p w14:paraId="5862C296" w14:textId="77777777" w:rsidR="00F907C0" w:rsidRPr="00C92605" w:rsidRDefault="00C507E5" w:rsidP="00473303">
      <w:pPr>
        <w:pStyle w:val="a5"/>
        <w:numPr>
          <w:ilvl w:val="0"/>
          <w:numId w:val="4"/>
        </w:numPr>
        <w:jc w:val="both"/>
      </w:pPr>
      <w:r w:rsidRPr="00C92605">
        <w:rPr>
          <w:rStyle w:val="a6"/>
        </w:rPr>
        <w:t>Интерес к</w:t>
      </w:r>
      <w:r w:rsidR="00F907C0" w:rsidRPr="00C92605">
        <w:rPr>
          <w:rStyle w:val="a6"/>
        </w:rPr>
        <w:t xml:space="preserve"> информации о самоубийствах</w:t>
      </w:r>
      <w:r w:rsidR="00F907C0" w:rsidRPr="00C92605">
        <w:t xml:space="preserve"> (в Интернете, в книгах, прессе, кино). </w:t>
      </w:r>
      <w:r w:rsidRPr="00C92605">
        <w:t>Книги:</w:t>
      </w:r>
      <w:r w:rsidR="00926D66" w:rsidRPr="00C92605">
        <w:t xml:space="preserve"> </w:t>
      </w:r>
      <w:r w:rsidRPr="00C92605">
        <w:t>«50 дней до моего самоубийства», «13 причин почему», «Ты не виноват».</w:t>
      </w:r>
    </w:p>
    <w:p w14:paraId="5FCFC94F" w14:textId="77777777" w:rsidR="00926D66" w:rsidRPr="00C92605" w:rsidRDefault="00926D66" w:rsidP="00473303">
      <w:pPr>
        <w:pStyle w:val="a5"/>
        <w:numPr>
          <w:ilvl w:val="0"/>
          <w:numId w:val="4"/>
        </w:numPr>
        <w:jc w:val="both"/>
        <w:rPr>
          <w:rStyle w:val="a6"/>
          <w:bCs w:val="0"/>
        </w:rPr>
      </w:pPr>
      <w:r w:rsidRPr="00C92605">
        <w:rPr>
          <w:rStyle w:val="a6"/>
        </w:rPr>
        <w:t xml:space="preserve">Появление изображений с таинственными символами, </w:t>
      </w:r>
      <w:r w:rsidRPr="00C92605">
        <w:rPr>
          <w:rStyle w:val="a6"/>
          <w:b w:val="0"/>
        </w:rPr>
        <w:t>рисунки китов, бабочек, шифры (буквенные и числовые), фотографии со следами порезов</w:t>
      </w:r>
      <w:r w:rsidR="00E55C23" w:rsidRPr="00C92605">
        <w:rPr>
          <w:rStyle w:val="a6"/>
          <w:b w:val="0"/>
        </w:rPr>
        <w:t>.</w:t>
      </w:r>
      <w:r w:rsidRPr="00C92605">
        <w:rPr>
          <w:rStyle w:val="a6"/>
          <w:b w:val="0"/>
        </w:rPr>
        <w:t xml:space="preserve"> </w:t>
      </w:r>
      <w:r w:rsidR="00E55C23" w:rsidRPr="00C92605">
        <w:rPr>
          <w:rStyle w:val="a6"/>
          <w:b w:val="0"/>
        </w:rPr>
        <w:t xml:space="preserve">Шрамы, </w:t>
      </w:r>
      <w:r w:rsidRPr="00C92605">
        <w:rPr>
          <w:rStyle w:val="a6"/>
          <w:b w:val="0"/>
        </w:rPr>
        <w:t xml:space="preserve">рисунки на руках, надписи на руках и на теле. Короткие сочинения на тему смерти, боли и суицида. Прощальные записки (возможно от неизвестного лица). </w:t>
      </w:r>
      <w:r w:rsidR="00E55C23" w:rsidRPr="00C92605">
        <w:rPr>
          <w:rStyle w:val="a6"/>
          <w:b w:val="0"/>
        </w:rPr>
        <w:t>Все эти символы часто являются частью заданий клуба.</w:t>
      </w:r>
    </w:p>
    <w:p w14:paraId="416ACD37" w14:textId="77777777" w:rsidR="00E55C23" w:rsidRPr="00C92605" w:rsidRDefault="00E55C23" w:rsidP="00473303">
      <w:pPr>
        <w:pStyle w:val="a5"/>
        <w:numPr>
          <w:ilvl w:val="0"/>
          <w:numId w:val="4"/>
        </w:numPr>
        <w:jc w:val="both"/>
        <w:rPr>
          <w:rStyle w:val="a6"/>
          <w:b w:val="0"/>
          <w:bCs w:val="0"/>
          <w:i/>
        </w:rPr>
      </w:pPr>
      <w:r w:rsidRPr="00C92605">
        <w:rPr>
          <w:rStyle w:val="a6"/>
        </w:rPr>
        <w:t xml:space="preserve">Статусы в социальных сетях: </w:t>
      </w:r>
      <w:r w:rsidRPr="00C92605">
        <w:rPr>
          <w:rStyle w:val="a6"/>
          <w:b w:val="0"/>
          <w:i/>
        </w:rPr>
        <w:t>«Отсчет пошел», «Станция конечная», «</w:t>
      </w:r>
      <w:proofErr w:type="spellStart"/>
      <w:r w:rsidRPr="00C92605">
        <w:rPr>
          <w:rStyle w:val="a6"/>
          <w:b w:val="0"/>
          <w:i/>
        </w:rPr>
        <w:t>Ня</w:t>
      </w:r>
      <w:proofErr w:type="spellEnd"/>
      <w:r w:rsidRPr="00C92605">
        <w:rPr>
          <w:rStyle w:val="a6"/>
          <w:b w:val="0"/>
          <w:i/>
        </w:rPr>
        <w:t>, пока», «</w:t>
      </w:r>
      <w:r w:rsidRPr="00C92605">
        <w:rPr>
          <w:i/>
        </w:rPr>
        <w:t xml:space="preserve">Небоскрёб упершись в небо, манит её наверх», «Кто-то обходится мыслями, а кто-то пробует на вкус. Кто-то сравнивает блеск лезвия с нежностью </w:t>
      </w:r>
      <w:proofErr w:type="gramStart"/>
      <w:r w:rsidRPr="00C92605">
        <w:rPr>
          <w:i/>
        </w:rPr>
        <w:t>пульса»</w:t>
      </w:r>
      <w:r w:rsidR="00766EC8" w:rsidRPr="00C92605">
        <w:rPr>
          <w:rStyle w:val="a6"/>
          <w:b w:val="0"/>
          <w:i/>
        </w:rPr>
        <w:t>…</w:t>
      </w:r>
      <w:proofErr w:type="gramEnd"/>
    </w:p>
    <w:p w14:paraId="394F97F0" w14:textId="77777777" w:rsidR="00926D66" w:rsidRPr="00C92605" w:rsidRDefault="007E3BFF" w:rsidP="00926D66">
      <w:pPr>
        <w:pStyle w:val="a5"/>
        <w:ind w:left="360"/>
        <w:jc w:val="both"/>
        <w:rPr>
          <w:b/>
        </w:rPr>
      </w:pPr>
      <w:r w:rsidRPr="00C92605">
        <w:rPr>
          <w:b/>
        </w:rPr>
        <w:t>Что делать, если ваши опасения подтвердились?</w:t>
      </w:r>
    </w:p>
    <w:p w14:paraId="3D84ADAD" w14:textId="77777777" w:rsidR="00F45289" w:rsidRPr="00C92605" w:rsidRDefault="007E3BFF" w:rsidP="00C92605">
      <w:pPr>
        <w:pStyle w:val="a5"/>
        <w:numPr>
          <w:ilvl w:val="0"/>
          <w:numId w:val="6"/>
        </w:numPr>
        <w:ind w:left="851" w:hanging="567"/>
        <w:jc w:val="both"/>
      </w:pPr>
      <w:r w:rsidRPr="00C92605">
        <w:t>Проведите</w:t>
      </w:r>
      <w:r w:rsidR="00F45289" w:rsidRPr="00C92605">
        <w:t xml:space="preserve"> срочную</w:t>
      </w:r>
      <w:r w:rsidRPr="00C92605">
        <w:t xml:space="preserve"> ревизию своих взаимоотношений с ребенком. Никаких </w:t>
      </w:r>
      <w:r w:rsidR="00F45289" w:rsidRPr="00C92605">
        <w:t>запретов, нравоучений и криков. Закрывать доступ в интернет и отбирать гаджеты - опасно. Это может привести к обострению отношений и скандалу. В состоянии аффекта подросток может совершить тот самый поступок, о котором так долго думал, но не решался.</w:t>
      </w:r>
      <w:r w:rsidR="00BB3946" w:rsidRPr="00C92605">
        <w:t xml:space="preserve"> Лучше всего уехать с ребенком на пару дней туда, где доступа в сеть нет.</w:t>
      </w:r>
    </w:p>
    <w:p w14:paraId="2607975F" w14:textId="77777777" w:rsidR="00F45289" w:rsidRPr="00C92605" w:rsidRDefault="00C92605" w:rsidP="00C92605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Начинайте разговор</w:t>
      </w:r>
      <w:r w:rsidR="00BB3946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реакции на сигналы, которые ребенок подает</w:t>
      </w:r>
      <w:r w:rsidR="00F45289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можете </w:t>
      </w:r>
      <w:r w:rsidR="00BB3946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справиться</w:t>
      </w:r>
      <w:r w:rsidR="00F45289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рисунках на руке или </w:t>
      </w:r>
      <w:r w:rsidR="00BB3946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серьезно спросить о том, что он имеет ввиду, говоря, что «проще умереть». </w:t>
      </w:r>
      <w:r w:rsidR="00F45289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Подростки часто отрицают, что говорили всерьез, пытаются высмеивать </w:t>
      </w:r>
      <w:r w:rsidR="00BB3946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F45289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946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45289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излишнюю тревожность, могут изображать гне</w:t>
      </w:r>
      <w:r w:rsidR="00BB3946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Скажите, что вы принимаете все</w:t>
      </w:r>
      <w:r w:rsidR="00F45289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946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слова и действия </w:t>
      </w:r>
      <w:r w:rsidR="00F45289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всерьез.</w:t>
      </w:r>
      <w:r w:rsidR="00BB3946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того, вы знаете, что многие люди в этом возрасте задумываются о смерти по разным причинам.</w:t>
      </w:r>
    </w:p>
    <w:p w14:paraId="0C46E2F8" w14:textId="77777777" w:rsidR="00F45289" w:rsidRPr="00C92605" w:rsidRDefault="00C92605" w:rsidP="003A20DB">
      <w:pPr>
        <w:pStyle w:val="a5"/>
        <w:numPr>
          <w:ilvl w:val="0"/>
          <w:numId w:val="6"/>
        </w:numPr>
        <w:ind w:left="851" w:hanging="567"/>
        <w:jc w:val="both"/>
      </w:pPr>
      <w:r w:rsidRPr="00C92605">
        <w:t xml:space="preserve">Скажите: </w:t>
      </w:r>
      <w:r w:rsidRPr="003A20DB">
        <w:rPr>
          <w:i/>
        </w:rPr>
        <w:t>«Большинство людей</w:t>
      </w:r>
      <w:r w:rsidR="003A20DB" w:rsidRPr="003A20DB">
        <w:rPr>
          <w:i/>
        </w:rPr>
        <w:t xml:space="preserve"> задумывалось о самоубийстве. Сейчас эта тема особенно популярна, особенно в социальных сетях. </w:t>
      </w:r>
      <w:r w:rsidRPr="003A20DB">
        <w:rPr>
          <w:i/>
        </w:rPr>
        <w:t>Ты когда-нибудь думал, как совершить его?»</w:t>
      </w:r>
      <w:r w:rsidRPr="00C92605">
        <w:t xml:space="preserve"> </w:t>
      </w:r>
      <w:r w:rsidR="003A20DB" w:rsidRPr="00C92605">
        <w:t xml:space="preserve">Задавайте вопросы и не осуждайте за ответы. </w:t>
      </w:r>
      <w:r w:rsidRPr="00C92605">
        <w:t>Старайтесь</w:t>
      </w:r>
      <w:r w:rsidR="00F45289" w:rsidRPr="00C92605">
        <w:t xml:space="preserve"> активно слушать ребенка. Дайте ему возможность высказаться. Не пытайтесь утешить общими словами типа </w:t>
      </w:r>
      <w:r w:rsidR="00F45289" w:rsidRPr="003A20DB">
        <w:rPr>
          <w:i/>
        </w:rPr>
        <w:t xml:space="preserve">«Ну, все не </w:t>
      </w:r>
      <w:r w:rsidRPr="003A20DB">
        <w:rPr>
          <w:i/>
        </w:rPr>
        <w:t xml:space="preserve">так плохо», </w:t>
      </w:r>
      <w:r w:rsidR="00F45289" w:rsidRPr="003A20DB">
        <w:rPr>
          <w:i/>
        </w:rPr>
        <w:t>«Не стоит этого делать».</w:t>
      </w:r>
      <w:r w:rsidR="00F45289" w:rsidRPr="00C92605">
        <w:t xml:space="preserve"> </w:t>
      </w:r>
      <w:r w:rsidRPr="00C92605">
        <w:t>Ваша задача – помочь ребенку выговориться.</w:t>
      </w:r>
    </w:p>
    <w:p w14:paraId="167DF433" w14:textId="77777777" w:rsidR="00C92605" w:rsidRDefault="00C92605" w:rsidP="003A20DB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Подведите итог:</w:t>
      </w:r>
      <w:r w:rsidR="00F45289"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289" w:rsidRPr="003A20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«Такое впечатление, что ты на самом деле говоришь...», </w:t>
      </w:r>
      <w:r w:rsidRPr="003A20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«Ты с кем-нибудь уже обсуждал это?»</w:t>
      </w:r>
      <w:r w:rsidRPr="00C9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всего, подросток скрывает, что состоит в группе смерти.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настаивайте на немедленном признании. </w:t>
      </w:r>
      <w:r w:rsidR="003A20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Всему свое время.</w:t>
      </w:r>
    </w:p>
    <w:p w14:paraId="790E1387" w14:textId="77777777" w:rsidR="00F45289" w:rsidRDefault="00C92605" w:rsidP="003A20DB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851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2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ризнайте важность ситуации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одчеркните временный характер пробле</w:t>
      </w:r>
      <w:r w:rsidR="003A2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r w:rsidR="003A20DB" w:rsidRPr="003A20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«Я понимаю, что твои чувства действительно очень сильны и проблема кажется сложной, почти неразрешимой.  Спасибо, что поделился этим со мной. </w:t>
      </w:r>
      <w:r w:rsidR="00AE3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3A20DB" w:rsidRPr="003A20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 любой ситуации можно найти </w:t>
      </w:r>
      <w:r w:rsidR="00AE3C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светлый </w:t>
      </w:r>
      <w:r w:rsidR="003A20DB" w:rsidRPr="003A20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выход, дай только время и решение обязательно найдется».</w:t>
      </w:r>
    </w:p>
    <w:p w14:paraId="2C101B6E" w14:textId="77777777" w:rsidR="003A20DB" w:rsidRPr="003A20DB" w:rsidRDefault="003A20DB" w:rsidP="003A20DB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0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Возвращайтесь к обсуждению этой темы снова и снова.</w:t>
      </w:r>
      <w:r w:rsidR="00AE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пошел на контакт с вами – подумайте, кто пользуется у него достаточным авторитетом и мог бы помочь вам.</w:t>
      </w:r>
      <w:r w:rsidR="00AE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– обратитесь к специалисту.</w:t>
      </w:r>
    </w:p>
    <w:sectPr w:rsidR="003A20DB" w:rsidRPr="003A20DB" w:rsidSect="000C0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2650A"/>
    <w:multiLevelType w:val="hybridMultilevel"/>
    <w:tmpl w:val="1450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22F"/>
    <w:multiLevelType w:val="hybridMultilevel"/>
    <w:tmpl w:val="441EB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42828"/>
    <w:multiLevelType w:val="multilevel"/>
    <w:tmpl w:val="9F7C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B0802"/>
    <w:multiLevelType w:val="hybridMultilevel"/>
    <w:tmpl w:val="E45C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E0767"/>
    <w:multiLevelType w:val="hybridMultilevel"/>
    <w:tmpl w:val="546402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48A"/>
    <w:rsid w:val="000270FE"/>
    <w:rsid w:val="000C05FE"/>
    <w:rsid w:val="001F24A2"/>
    <w:rsid w:val="003A20DB"/>
    <w:rsid w:val="003B6288"/>
    <w:rsid w:val="00457F9F"/>
    <w:rsid w:val="005B6E7E"/>
    <w:rsid w:val="007044F5"/>
    <w:rsid w:val="00766EC8"/>
    <w:rsid w:val="007914B1"/>
    <w:rsid w:val="007E3BFF"/>
    <w:rsid w:val="008564F8"/>
    <w:rsid w:val="008E1BF2"/>
    <w:rsid w:val="0090248A"/>
    <w:rsid w:val="00902A4C"/>
    <w:rsid w:val="00926D66"/>
    <w:rsid w:val="00AE3C31"/>
    <w:rsid w:val="00BB3946"/>
    <w:rsid w:val="00C507E5"/>
    <w:rsid w:val="00C92605"/>
    <w:rsid w:val="00D23E01"/>
    <w:rsid w:val="00E55C23"/>
    <w:rsid w:val="00EE5906"/>
    <w:rsid w:val="00F45289"/>
    <w:rsid w:val="00F9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4F49"/>
  <w15:chartTrackingRefBased/>
  <w15:docId w15:val="{8A5BF019-F03F-455E-9459-7E8E0FA6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48A"/>
    <w:pPr>
      <w:ind w:left="720"/>
      <w:contextualSpacing/>
    </w:pPr>
  </w:style>
  <w:style w:type="character" w:styleId="a4">
    <w:name w:val="Emphasis"/>
    <w:basedOn w:val="a0"/>
    <w:uiPriority w:val="20"/>
    <w:qFormat/>
    <w:rsid w:val="000C05FE"/>
    <w:rPr>
      <w:i/>
      <w:iCs/>
    </w:rPr>
  </w:style>
  <w:style w:type="paragraph" w:styleId="a5">
    <w:name w:val="Normal (Web)"/>
    <w:basedOn w:val="a"/>
    <w:uiPriority w:val="99"/>
    <w:unhideWhenUsed/>
    <w:rsid w:val="0079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14B1"/>
    <w:rPr>
      <w:b/>
      <w:bCs/>
    </w:rPr>
  </w:style>
  <w:style w:type="character" w:styleId="a7">
    <w:name w:val="Hyperlink"/>
    <w:basedOn w:val="a0"/>
    <w:uiPriority w:val="99"/>
    <w:semiHidden/>
    <w:unhideWhenUsed/>
    <w:rsid w:val="00F45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nbarl</cp:lastModifiedBy>
  <cp:revision>2</cp:revision>
  <dcterms:created xsi:type="dcterms:W3CDTF">2021-02-10T09:50:00Z</dcterms:created>
  <dcterms:modified xsi:type="dcterms:W3CDTF">2021-02-10T09:50:00Z</dcterms:modified>
</cp:coreProperties>
</file>